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9F" w:rsidRDefault="00DE2576" w:rsidP="00D22A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8" o:spid="_x0000_s1026" type="#_x0000_t202" style="position:absolute;margin-left:-6.8pt;margin-top:-47.95pt;width:769.75pt;height:525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" fillcolor="white [3201]" stroked="f" strokeweight=".5pt">
            <v:textbox>
              <w:txbxContent>
                <w:p w:rsidR="0043028C" w:rsidRDefault="00923034">
                  <w:r>
                    <w:rPr>
                      <w:noProof/>
                    </w:rPr>
                    <w:drawing>
                      <wp:inline distT="0" distB="0" distL="0" distR="0">
                        <wp:extent cx="8900160" cy="6406896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16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0160" cy="6406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Tekstni okvir 7" o:spid="_x0000_s1027" type="#_x0000_t202" style="position:absolute;margin-left:0;margin-top:-50.5pt;width:756.75pt;height:528.75pt;z-index:25166131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" fillcolor="white [3201]" stroked="f" strokeweight=".5pt">
            <v:textbox>
              <w:txbxContent>
                <w:p w:rsidR="00651701" w:rsidRDefault="00651701"/>
              </w:txbxContent>
            </v:textbox>
            <w10:wrap anchorx="margin"/>
          </v:shape>
        </w:pict>
      </w:r>
      <w:r>
        <w:rPr>
          <w:noProof/>
        </w:rPr>
        <w:pict>
          <v:shape id="Tekstni okvir 3" o:spid="_x0000_s1028" type="#_x0000_t202" style="position:absolute;margin-left:-31.1pt;margin-top:-48.35pt;width:765.75pt;height:49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<v:textbox>
              <w:txbxContent>
                <w:p w:rsidR="00651701" w:rsidRDefault="00651701"/>
              </w:txbxContent>
            </v:textbox>
          </v:shape>
        </w:pic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ListTable6ColorfulAccent5"/>
        <w:tblpPr w:leftFromText="180" w:rightFromText="180" w:vertAnchor="text" w:horzAnchor="margin" w:tblpXSpec="center" w:tblpY="-612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4059"/>
        <w:gridCol w:w="7281"/>
      </w:tblGrid>
      <w:tr w:rsidR="006B1555" w:rsidRPr="00846C83" w:rsidTr="004729A7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rujan</w:t>
            </w:r>
          </w:p>
        </w:tc>
      </w:tr>
      <w:tr w:rsidR="00D552D1" w:rsidRPr="00846C83" w:rsidTr="004729A7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4729A7">
        <w:trPr>
          <w:trHeight w:val="5108"/>
        </w:trPr>
        <w:tc>
          <w:tcPr>
            <w:cnfStyle w:val="00100000000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lastRenderedPageBreak/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4729A7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1. Obveze na početku školske godine, kućni red</w:t>
            </w:r>
          </w:p>
          <w:p w:rsidR="004729A7" w:rsidRPr="004729A7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ListParagraph"/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 xml:space="preserve">4. </w:t>
            </w: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Donošenje razrednih pravila</w:t>
            </w:r>
          </w:p>
        </w:tc>
        <w:tc>
          <w:tcPr>
            <w:tcW w:w="7281" w:type="dxa"/>
            <w:shd w:val="clear" w:color="auto" w:fill="FFFFFF" w:themeFill="background1"/>
          </w:tcPr>
          <w:p w:rsidR="00BF5634" w:rsidRPr="004729A7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BF5634" w:rsidRPr="00BF5634" w:rsidRDefault="00246CFB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ED355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607AD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B9041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4729A7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Građanski odgoj</w:t>
            </w:r>
          </w:p>
          <w:p w:rsidR="00BF5634" w:rsidRPr="00246CFB" w:rsidRDefault="00246CFB" w:rsidP="00607AD5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ED355C">
            <w:pPr>
              <w:pStyle w:val="NoSpacing"/>
              <w:numPr>
                <w:ilvl w:val="0"/>
                <w:numId w:val="6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4729A7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DF6807" w:rsidRDefault="00DF6807" w:rsidP="00DF6807">
            <w:pPr>
              <w:pStyle w:val="NoSpacing"/>
              <w:numPr>
                <w:ilvl w:val="0"/>
                <w:numId w:val="6"/>
              </w:numPr>
              <w:cnfStyle w:val="000000000000"/>
              <w:rPr>
                <w:rStyle w:val="SubtleEmphasis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samostalno oblikuje svoje ideje i kreativno pristupa rješavanju problema</w:t>
            </w:r>
          </w:p>
          <w:p w:rsidR="00AF145E" w:rsidRPr="00DF6807" w:rsidRDefault="00AF145E" w:rsidP="00DF6807">
            <w:pPr>
              <w:pStyle w:val="NormalWeb"/>
              <w:spacing w:before="240" w:beforeAutospacing="0" w:after="24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Upo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ra</w:t>
            </w: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ba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 informacijsko-komunikacijske tehnologije</w:t>
            </w:r>
          </w:p>
          <w:p w:rsidR="00AF145E" w:rsidRPr="005708BF" w:rsidRDefault="00DF6807" w:rsidP="00607AD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NoSpacing"/>
              <w:ind w:left="360"/>
              <w:cnfStyle w:val="00000000000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4729A7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6B1555" w:rsidRPr="00846C83" w:rsidTr="002C4F96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listopad</w:t>
            </w:r>
          </w:p>
        </w:tc>
      </w:tr>
      <w:tr w:rsidR="000F1AC7" w:rsidRPr="00846C83" w:rsidTr="002C4F96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2C4F96">
        <w:trPr>
          <w:trHeight w:val="3328"/>
        </w:trPr>
        <w:tc>
          <w:tcPr>
            <w:cnfStyle w:val="00100000000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Dječji tjedan raznolikim aktivnostima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>Uspjeh u učenju i vladanju</w:t>
            </w:r>
          </w:p>
          <w:p w:rsidR="00FB5D08" w:rsidRPr="002C4F96" w:rsidRDefault="00FB5D08" w:rsidP="00FB5D08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</w:p>
          <w:p w:rsidR="002C4F96" w:rsidRPr="00FB5D08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>Dan kruha</w:t>
            </w:r>
          </w:p>
          <w:p w:rsidR="00FB5D08" w:rsidRPr="002C4F96" w:rsidRDefault="00FB5D08" w:rsidP="00FB5D08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</w:p>
          <w:p w:rsidR="002C4F96" w:rsidRP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 xml:space="preserve">MENTALNO ZDRAVLJE </w:t>
            </w:r>
            <w:r w:rsidR="0091417B">
              <w:rPr>
                <w:rFonts w:ascii="Calibri" w:hAnsi="Calibri" w:cs="Calibri"/>
                <w:b/>
                <w:color w:val="0070C0"/>
              </w:rPr>
              <w:t>–</w:t>
            </w:r>
            <w:r w:rsidRPr="002C4F96">
              <w:rPr>
                <w:rFonts w:ascii="Calibri" w:hAnsi="Calibri"/>
                <w:b/>
                <w:color w:val="0070C0"/>
              </w:rPr>
              <w:t xml:space="preserve"> UČIM</w:t>
            </w:r>
          </w:p>
          <w:p w:rsid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  <w:r w:rsidRPr="002C4F96">
              <w:rPr>
                <w:rFonts w:ascii="Calibri" w:hAnsi="Calibri"/>
                <w:i/>
                <w:color w:val="0070C0"/>
              </w:rPr>
              <w:t>Kvaliteta učenja – prevencija izbjegavanja (obveza, neopravdanog izostajanja)</w:t>
            </w:r>
          </w:p>
          <w:p w:rsidR="00FB5D08" w:rsidRPr="002C4F96" w:rsidRDefault="00FB5D08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</w:p>
          <w:p w:rsid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  <w:r>
              <w:rPr>
                <w:rFonts w:ascii="Calibri" w:hAnsi="Calibri"/>
                <w:i/>
                <w:color w:val="0070C0"/>
              </w:rPr>
              <w:t>Vršnjač</w:t>
            </w:r>
            <w:r w:rsidRPr="002C4F96">
              <w:rPr>
                <w:rFonts w:ascii="Calibri" w:hAnsi="Calibri"/>
                <w:i/>
                <w:color w:val="0070C0"/>
              </w:rPr>
              <w:t>ki pritisak i samopoštovanje</w:t>
            </w:r>
          </w:p>
          <w:p w:rsidR="00FB5D08" w:rsidRPr="002C4F96" w:rsidRDefault="00FB5D08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/>
                <w:i/>
                <w:color w:val="0070C0"/>
              </w:rPr>
            </w:pPr>
          </w:p>
          <w:p w:rsidR="002C4F96" w:rsidRPr="002C4F96" w:rsidRDefault="002C4F96" w:rsidP="002C4F96">
            <w:pPr>
              <w:pStyle w:val="ListParagraph"/>
              <w:numPr>
                <w:ilvl w:val="0"/>
                <w:numId w:val="28"/>
              </w:numPr>
              <w:spacing w:before="120"/>
              <w:ind w:left="510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 xml:space="preserve">TJELESNA AKTIVNOST </w:t>
            </w:r>
          </w:p>
          <w:p w:rsidR="002C4F96" w:rsidRPr="002C4F96" w:rsidRDefault="002C4F96" w:rsidP="002C4F96">
            <w:pPr>
              <w:pStyle w:val="ListParagraph"/>
              <w:spacing w:before="120"/>
              <w:ind w:left="510"/>
              <w:cnfStyle w:val="00000000000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Umor i oporavak (radne vještine u službi zdravlja)</w:t>
            </w:r>
          </w:p>
          <w:p w:rsidR="008352AA" w:rsidRPr="00846C83" w:rsidRDefault="008352AA" w:rsidP="00220CA6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2C4F96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EA7FEC" w:rsidRDefault="00EA7FEC" w:rsidP="00EA7FE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čenik samostalno oblikuje svoje ideje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kreativno pristupa rješavanju problema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otvoren je raznolikim (novim) idejama i pristupima, osm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išljava ih, povezuje i iskušava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fleksibilno kombinira različite ideje, sadržaje, pristupe</w:t>
            </w:r>
          </w:p>
          <w:p w:rsidR="008352AA" w:rsidRPr="00EA7FEC" w:rsidRDefault="00EA7FEC" w:rsidP="00EA7FEC">
            <w:pPr>
              <w:pStyle w:val="ListParagraph"/>
              <w:numPr>
                <w:ilvl w:val="0"/>
                <w:numId w:val="9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uku A.3.2.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čenik se koristi različitim strategijama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primjenjuje ih u ostvarivanju ciljeva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rješavanju problema u svim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područjima učenja uz povremeno praćenje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učitelja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vodi svoje bilješke tijekom učenja ili praćenja izlaganja (izdvaja ključne pojmove)</w:t>
            </w:r>
          </w:p>
          <w:p w:rsidR="00AF145E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91417B" w:rsidRDefault="00ED355C" w:rsidP="0091417B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j razvojnih promjena na emocije;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stres kao važan čimbenik u narušavanju mentalnoga zdravlja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–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prihvaća svoju osobnost i gradi svoj identitet</w:t>
            </w:r>
            <w:r w:rsidR="0091417B" w:rsidRPr="0091417B">
              <w:rPr>
                <w:rFonts w:asciiTheme="minorHAnsi" w:hAnsiTheme="minorHAnsi" w:cstheme="minorHAnsi"/>
                <w:color w:val="231F20"/>
                <w:sz w:val="18"/>
              </w:rPr>
              <w:t xml:space="preserve">;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stvara zdrave socijalne odnose te postiže dobru socijalnu integraciju</w:t>
            </w:r>
          </w:p>
          <w:p w:rsidR="00FB5D08" w:rsidRPr="004729A7" w:rsidRDefault="00FB5D08" w:rsidP="00FB5D08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AF145E" w:rsidRPr="00EA7FEC" w:rsidRDefault="00EA7FEC" w:rsidP="00EA7FEC">
            <w:pPr>
              <w:pStyle w:val="ListParagraph"/>
              <w:numPr>
                <w:ilvl w:val="0"/>
                <w:numId w:val="34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2C4F96">
        <w:trPr>
          <w:cnfStyle w:val="000000100000"/>
          <w:trHeight w:val="1515"/>
        </w:trPr>
        <w:tc>
          <w:tcPr>
            <w:cnfStyle w:val="001000000000"/>
            <w:tcW w:w="3874" w:type="dxa"/>
            <w:shd w:val="clear" w:color="auto" w:fill="E7F9FF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</w:t>
            </w:r>
            <w:r w:rsidR="00B822B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•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 Animated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ListParagraph"/>
              <w:spacing w:after="48"/>
              <w:ind w:left="833"/>
              <w:textAlignment w:val="baseline"/>
              <w:cnfStyle w:val="0000001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8131CA" w:rsidRDefault="008131CA">
      <w:pPr>
        <w:rPr>
          <w:i/>
        </w:rPr>
      </w:pPr>
    </w:p>
    <w:p w:rsidR="00246CFB" w:rsidRDefault="00246CFB">
      <w:pPr>
        <w:spacing w:after="160" w:line="259" w:lineRule="auto"/>
        <w:rPr>
          <w:i/>
        </w:rPr>
      </w:pPr>
      <w:r>
        <w:rPr>
          <w:i/>
        </w:rP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1B5954" w:rsidRPr="00846C83" w:rsidTr="002C4F96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studeni</w:t>
            </w:r>
          </w:p>
        </w:tc>
      </w:tr>
      <w:tr w:rsidR="00651701" w:rsidRPr="00846C83" w:rsidTr="002C4F96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B0F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1F2B47">
        <w:trPr>
          <w:trHeight w:val="3689"/>
        </w:trPr>
        <w:tc>
          <w:tcPr>
            <w:cnfStyle w:val="00100000000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Default="002C4F96" w:rsidP="002C4F96">
            <w:pPr>
              <w:pStyle w:val="Heading1"/>
              <w:numPr>
                <w:ilvl w:val="0"/>
                <w:numId w:val="29"/>
              </w:numPr>
              <w:outlineLvl w:val="0"/>
              <w:cnfStyle w:val="00000000000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color w:val="0070C0"/>
                <w:sz w:val="22"/>
                <w:szCs w:val="20"/>
              </w:rPr>
              <w:t xml:space="preserve">PRVA POMOĆ </w:t>
            </w:r>
          </w:p>
          <w:p w:rsidR="002C4F96" w:rsidRPr="002C4F96" w:rsidRDefault="002C4F96" w:rsidP="002C4F96">
            <w:pPr>
              <w:pStyle w:val="Heading1"/>
              <w:ind w:left="720"/>
              <w:outlineLvl w:val="0"/>
              <w:cnfStyle w:val="00000000000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i/>
                <w:color w:val="0070C0"/>
                <w:sz w:val="22"/>
                <w:szCs w:val="20"/>
              </w:rPr>
              <w:t>Vitalne funkcije organizma; prva pomoć u situacijama kad je ugrožen život – prestanak rada srca, prestanak disanja, krvarenje</w:t>
            </w:r>
          </w:p>
          <w:p w:rsidR="00846C83" w:rsidRPr="00846C83" w:rsidRDefault="00846C83" w:rsidP="002C4F96">
            <w:pPr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D27403" w:rsidRPr="001F2B47" w:rsidRDefault="00D27403" w:rsidP="00D27403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1F2B4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8E31C2" w:rsidRPr="008E31C2" w:rsidRDefault="00EA7FEC" w:rsidP="008E31C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prepoznaje i izbjegava potencijalne opasnosti i primjereno se ponaša u tim situacijama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primjenjuje osnovne postupke zaštite i prve pomoći</w:t>
            </w:r>
          </w:p>
          <w:p w:rsidR="001F2B47" w:rsidRPr="008E31C2" w:rsidRDefault="008E31C2" w:rsidP="008E31C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auto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C.3.2.A 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objašnjava primjenu osnovnih postupaka oživljavanja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C.3.2.B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bjašnjava način pružanja prve pomoći učenicima sa zdravstvenim teškoćama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C.3.2.C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n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abraja vodeće uzroke ob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olijevanja i smrtnosti odraslih;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C.3.2.D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azumije važnost pronalaženja vjerodostojnih i pouzdanih informacija o zdravlju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pružanje prve pomoći u situacijama kada je ugrožen život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</w:p>
          <w:p w:rsidR="00D27403" w:rsidRPr="00846C83" w:rsidRDefault="00D27403" w:rsidP="001F2B47">
            <w:pPr>
              <w:pStyle w:val="NoSpacing"/>
              <w:cnfStyle w:val="000000000000"/>
              <w:rPr>
                <w:rFonts w:asciiTheme="minorHAnsi" w:eastAsia="Times New Roman" w:hAnsiTheme="minorHAnsi" w:cstheme="minorHAnsi"/>
                <w:i/>
                <w:sz w:val="20"/>
                <w:szCs w:val="24"/>
                <w:lang w:eastAsia="hr-HR"/>
              </w:rPr>
            </w:pPr>
          </w:p>
        </w:tc>
      </w:tr>
      <w:tr w:rsidR="00471DA4" w:rsidRPr="00846C83" w:rsidTr="002C4F96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4C3546" w:rsidRPr="00846C83" w:rsidTr="00595FF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prosinac</w:t>
            </w:r>
          </w:p>
        </w:tc>
      </w:tr>
      <w:tr w:rsidR="00651701" w:rsidRPr="00846C83" w:rsidTr="00595FF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595FF8">
        <w:trPr>
          <w:trHeight w:val="3977"/>
        </w:trPr>
        <w:tc>
          <w:tcPr>
            <w:cnfStyle w:val="00100000000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humanitarna akcija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691FB7">
              <w:rPr>
                <w:rFonts w:ascii="Calibri" w:hAnsi="Calibri" w:cs="Arial"/>
                <w:b/>
                <w:color w:val="0070C0"/>
              </w:rPr>
              <w:t>1</w:t>
            </w:r>
            <w:r w:rsidRPr="00691FB7">
              <w:rPr>
                <w:rFonts w:ascii="Calibri" w:hAnsi="Calibri" w:cs="Arial"/>
                <w:b/>
                <w:color w:val="0070C0"/>
                <w:sz w:val="20"/>
              </w:rPr>
              <w:t xml:space="preserve">. </w:t>
            </w:r>
            <w:r w:rsidRPr="00691FB7">
              <w:rPr>
                <w:rFonts w:ascii="Calibri" w:hAnsi="Calibri" w:cs="Arial"/>
                <w:b/>
                <w:color w:val="0070C0"/>
              </w:rPr>
              <w:t>ŽIVOTNE VJEŠTINE</w:t>
            </w:r>
          </w:p>
          <w:p w:rsid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Promoci</w:t>
            </w:r>
            <w:r>
              <w:rPr>
                <w:rFonts w:ascii="Calibri" w:hAnsi="Calibri" w:cs="Arial"/>
                <w:i/>
                <w:color w:val="0070C0"/>
              </w:rPr>
              <w:t xml:space="preserve">ja odgovornog ponašanja </w:t>
            </w:r>
          </w:p>
          <w:p w:rsidR="002C4F96" w:rsidRPr="002C4F96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0070C0"/>
                <w:lang w:val="it-IT"/>
              </w:rPr>
            </w:pPr>
            <w:r w:rsidRPr="002C4F96">
              <w:rPr>
                <w:rFonts w:ascii="Calibri" w:hAnsi="Calibri" w:cs="Arial"/>
                <w:b/>
                <w:color w:val="0070C0"/>
                <w:lang w:val="it-IT"/>
              </w:rPr>
              <w:t xml:space="preserve"> </w:t>
            </w:r>
          </w:p>
          <w:p w:rsidR="007413D9" w:rsidRDefault="002C4F96" w:rsidP="002C4F96">
            <w:pPr>
              <w:ind w:left="708"/>
              <w:cnfStyle w:val="000000000000"/>
              <w:rPr>
                <w:rFonts w:ascii="Calibri" w:hAnsi="Calibri" w:cs="Arial"/>
                <w:color w:val="0070C0"/>
                <w:lang w:val="it-IT"/>
              </w:rPr>
            </w:pPr>
            <w:r w:rsidRPr="00691FB7">
              <w:rPr>
                <w:rFonts w:ascii="Calibri" w:hAnsi="Calibri" w:cs="Arial"/>
                <w:b/>
                <w:color w:val="0070C0"/>
                <w:lang w:val="it-IT"/>
              </w:rPr>
              <w:t xml:space="preserve">2. </w:t>
            </w:r>
            <w:r w:rsidRPr="00FB5D08">
              <w:rPr>
                <w:rFonts w:ascii="Calibri" w:hAnsi="Calibri" w:cs="Arial"/>
                <w:color w:val="0070C0"/>
                <w:lang w:val="it-IT"/>
              </w:rPr>
              <w:t xml:space="preserve">Komunikacijske vještine </w:t>
            </w:r>
          </w:p>
          <w:p w:rsidR="00691FB7" w:rsidRDefault="00691FB7" w:rsidP="002C4F96">
            <w:pPr>
              <w:ind w:left="708"/>
              <w:cnfStyle w:val="000000000000"/>
              <w:rPr>
                <w:rFonts w:ascii="Calibri" w:hAnsi="Calibri" w:cs="Arial"/>
                <w:color w:val="0070C0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="Calibri" w:hAnsi="Calibri" w:cs="Arial"/>
                <w:color w:val="0070C0"/>
                <w:lang w:val="it-IT"/>
              </w:rPr>
              <w:t xml:space="preserve">3. </w:t>
            </w:r>
            <w:r w:rsidR="001F2B47">
              <w:rPr>
                <w:rFonts w:ascii="Calibri" w:hAnsi="Calibri" w:cs="Arial"/>
                <w:color w:val="0070C0"/>
                <w:lang w:val="it-IT"/>
              </w:rPr>
              <w:t>Božićni sajam / Humanitarna akcija</w:t>
            </w:r>
          </w:p>
        </w:tc>
        <w:tc>
          <w:tcPr>
            <w:tcW w:w="7422" w:type="dxa"/>
            <w:shd w:val="clear" w:color="auto" w:fill="FFFFFF" w:themeFill="background1"/>
          </w:tcPr>
          <w:p w:rsidR="005A240A" w:rsidRPr="00595FF8" w:rsidRDefault="005A240A" w:rsidP="005A240A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>Poduzetništvo</w:t>
            </w:r>
          </w:p>
          <w:p w:rsidR="007413D9" w:rsidRPr="008E31C2" w:rsidRDefault="008E31C2" w:rsidP="008E31C2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 inovativna i kreativna rješenja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 preporuke za razvoj poduzetničkog potencijala u okružju</w:t>
            </w:r>
          </w:p>
          <w:p w:rsidR="005A240A" w:rsidRPr="00FA3111" w:rsidRDefault="008E31C2" w:rsidP="00607AD5">
            <w:pPr>
              <w:pStyle w:val="NoSpacing"/>
              <w:numPr>
                <w:ilvl w:val="0"/>
                <w:numId w:val="14"/>
              </w:numPr>
              <w:cnfStyle w:val="000000000000"/>
              <w:rPr>
                <w:rFonts w:asciiTheme="minorHAnsi" w:hAnsiTheme="minorHAnsi" w:cstheme="minorHAnsi"/>
                <w:sz w:val="20"/>
              </w:rPr>
            </w:pP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pod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 poduzetničku ideju od koncepta do realizacije</w:t>
            </w:r>
          </w:p>
          <w:p w:rsidR="00FA3111" w:rsidRPr="00595FF8" w:rsidRDefault="00FA3111" w:rsidP="00FA311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5211CD" w:rsidRPr="008E31C2" w:rsidRDefault="008E31C2" w:rsidP="008E31C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8E31C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595FF8">
        <w:trPr>
          <w:cnfStyle w:val="000000100000"/>
          <w:trHeight w:val="1529"/>
        </w:trPr>
        <w:tc>
          <w:tcPr>
            <w:cnfStyle w:val="00100000000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595FF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siječanj</w:t>
            </w:r>
          </w:p>
        </w:tc>
      </w:tr>
      <w:tr w:rsidR="00651701" w:rsidRPr="000061D1" w:rsidTr="00595FF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1F2B47">
        <w:trPr>
          <w:trHeight w:val="3973"/>
        </w:trPr>
        <w:tc>
          <w:tcPr>
            <w:cnfStyle w:val="00100000000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FB5D08" w:rsidRDefault="00595FF8" w:rsidP="00FB5D08">
            <w:pPr>
              <w:spacing w:before="120"/>
              <w:ind w:left="113"/>
              <w:cnfStyle w:val="000000000000"/>
              <w:rPr>
                <w:rFonts w:ascii="Calibri" w:hAnsi="Calibri" w:cs="Arial"/>
                <w:b/>
                <w:color w:val="0070C0"/>
              </w:rPr>
            </w:pPr>
            <w:r w:rsidRPr="00FB5D08">
              <w:rPr>
                <w:rFonts w:ascii="Calibri" w:hAnsi="Calibri" w:cs="Arial"/>
                <w:b/>
                <w:color w:val="0070C0"/>
              </w:rPr>
              <w:t xml:space="preserve">1. Analiza </w:t>
            </w:r>
            <w:r w:rsidR="008E31C2">
              <w:rPr>
                <w:rFonts w:ascii="Calibri" w:hAnsi="Calibri" w:cs="Arial"/>
                <w:b/>
                <w:color w:val="0070C0"/>
              </w:rPr>
              <w:t xml:space="preserve">uspjeha na kraju 1. obrazovnog </w:t>
            </w:r>
            <w:r w:rsidRPr="00FB5D08">
              <w:rPr>
                <w:rFonts w:ascii="Calibri" w:hAnsi="Calibri" w:cs="Arial"/>
                <w:b/>
                <w:color w:val="0070C0"/>
              </w:rPr>
              <w:t>razdoblja</w:t>
            </w:r>
          </w:p>
          <w:p w:rsidR="00A13A23" w:rsidRPr="000061D1" w:rsidRDefault="00595FF8" w:rsidP="008E31C2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FB5D08">
              <w:rPr>
                <w:rFonts w:ascii="Calibri" w:hAnsi="Calibri"/>
                <w:b/>
                <w:color w:val="0070C0"/>
              </w:rPr>
              <w:t xml:space="preserve">2. 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ŽIVOTNE VJEŠTINE </w:t>
            </w:r>
            <w:r w:rsidR="008E31C2">
              <w:rPr>
                <w:rFonts w:ascii="Calibri" w:hAnsi="Calibri" w:cs="Calibri"/>
                <w:b/>
                <w:color w:val="0070C0"/>
              </w:rPr>
              <w:t>–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 </w:t>
            </w:r>
            <w:r w:rsidRPr="00FB5D08">
              <w:rPr>
                <w:rFonts w:ascii="Calibri" w:hAnsi="Calibri" w:cs="Arial"/>
                <w:i/>
                <w:color w:val="0070C0"/>
              </w:rPr>
              <w:t xml:space="preserve">Samokontrola 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691FB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5211CD" w:rsidRPr="005211CD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povezuje samopoštovanje s rizičnim ponašanjima</w:t>
            </w:r>
          </w:p>
          <w:p w:rsidR="005211CD" w:rsidRPr="005211CD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B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opisuje opasnosti uporabe sredstava ovisnosti te opasnosti drugih rizičnih ponašanja</w:t>
            </w:r>
          </w:p>
          <w:p w:rsidR="005211CD" w:rsidRPr="00D67C14" w:rsidRDefault="00D67C14" w:rsidP="00607AD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– </w:t>
            </w:r>
            <w:r w:rsidR="005211CD" w:rsidRPr="00D67C14">
              <w:rPr>
                <w:rFonts w:asciiTheme="minorHAnsi" w:hAnsiTheme="minorHAnsi" w:cstheme="minorHAnsi"/>
                <w:color w:val="231F20"/>
                <w:sz w:val="18"/>
              </w:rPr>
              <w:t>prihvaća važnost opreza u situacijama rizičnima za ozljeđivanje</w:t>
            </w:r>
          </w:p>
          <w:p w:rsidR="005211CD" w:rsidRPr="00691FB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55833" w:rsidRPr="00655833" w:rsidRDefault="00655833" w:rsidP="00655833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655833" w:rsidRDefault="00655833" w:rsidP="00655833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5211CD"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5211CD" w:rsidRPr="005211CD" w:rsidRDefault="00B57724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5211CD" w:rsidRPr="005211CD" w:rsidRDefault="005211CD" w:rsidP="00691FB7">
            <w:pPr>
              <w:pStyle w:val="ListParagraph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595FF8">
        <w:trPr>
          <w:cnfStyle w:val="000000100000"/>
          <w:trHeight w:val="983"/>
        </w:trPr>
        <w:tc>
          <w:tcPr>
            <w:cnfStyle w:val="001000000000"/>
            <w:tcW w:w="3874" w:type="dxa"/>
            <w:shd w:val="clear" w:color="auto" w:fill="E7F9FF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595FF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EB52B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veljača</w:t>
            </w:r>
          </w:p>
        </w:tc>
      </w:tr>
      <w:tr w:rsidR="00651701" w:rsidRPr="000061D1" w:rsidTr="00EB52B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EB52B8">
        <w:trPr>
          <w:trHeight w:val="2589"/>
        </w:trPr>
        <w:tc>
          <w:tcPr>
            <w:cnfStyle w:val="00100000000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/>
              <w:rPr>
                <w:rFonts w:ascii="Calibri" w:hAnsi="Calibri" w:cs="Arial"/>
                <w:b/>
                <w:i/>
                <w:color w:val="0070C0"/>
              </w:rPr>
            </w:pPr>
          </w:p>
          <w:p w:rsidR="00EB52B8" w:rsidRPr="00EB52B8" w:rsidRDefault="001F2B47" w:rsidP="00EB52B8">
            <w:pPr>
              <w:pStyle w:val="ListParagraph"/>
              <w:numPr>
                <w:ilvl w:val="0"/>
                <w:numId w:val="31"/>
              </w:numPr>
              <w:cnfStyle w:val="000000000000"/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ne situacije </w:t>
            </w:r>
            <w:r>
              <w:rPr>
                <w:rFonts w:ascii="Calibri" w:hAnsi="Calibri" w:cs="Arial"/>
                <w:b/>
                <w:color w:val="0070C0"/>
              </w:rPr>
              <w:t>/ 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na ponašanja </w:t>
            </w:r>
          </w:p>
          <w:p w:rsidR="00EB52B8" w:rsidRPr="00EB52B8" w:rsidRDefault="00EB52B8" w:rsidP="00EB52B8">
            <w:pPr>
              <w:pStyle w:val="ListParagraph"/>
              <w:numPr>
                <w:ilvl w:val="0"/>
                <w:numId w:val="31"/>
              </w:numPr>
              <w:cnfStyle w:val="000000000000"/>
              <w:rPr>
                <w:rFonts w:ascii="Calibri" w:hAnsi="Calibri"/>
                <w:b/>
                <w:color w:val="0070C0"/>
                <w:u w:val="single"/>
              </w:rPr>
            </w:pPr>
            <w:r w:rsidRPr="00EB52B8">
              <w:rPr>
                <w:rFonts w:ascii="Calibri" w:hAnsi="Calibri" w:cs="Arial"/>
                <w:b/>
                <w:color w:val="0070C0"/>
              </w:rPr>
              <w:t>Kako uspješno odabrati sport i baviti se njime</w:t>
            </w:r>
          </w:p>
          <w:p w:rsidR="000061D1" w:rsidRPr="000061D1" w:rsidRDefault="000061D1" w:rsidP="00595FF8">
            <w:pPr>
              <w:pStyle w:val="ListParagraph"/>
              <w:spacing w:before="120"/>
              <w:ind w:left="473"/>
              <w:cnfStyle w:val="00000000000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691FB7" w:rsidRPr="004D2AF9" w:rsidRDefault="00B57724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A.3.2.D </w:t>
            </w:r>
            <w:r w:rsidR="00691FB7" w:rsidRPr="00691FB7">
              <w:rPr>
                <w:rFonts w:asciiTheme="minorHAnsi" w:hAnsiTheme="minorHAnsi" w:cstheme="minorHAnsi"/>
                <w:i/>
                <w:color w:val="231F20"/>
                <w:sz w:val="18"/>
              </w:rPr>
              <w:t>opisuje važnost redovitoga tjelesnoga vježbanja kao važnog čimbenika regulacije tjelesne mase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D2AF9"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opisuje tjelesne aktivnosti koje pridonose zdravlju</w:t>
            </w:r>
          </w:p>
          <w:p w:rsidR="004D2AF9" w:rsidRPr="004D2AF9" w:rsidRDefault="004D2AF9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0061D1" w:rsidRPr="004D2AF9" w:rsidRDefault="004D2AF9" w:rsidP="00691FB7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Times New Roman" w:eastAsia="Times New Roman" w:hAnsi="Times New Roman"/>
                <w:lang w:eastAsia="hr-HR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 svoje i tuđe stavove, izbore i postupke s posljedicama</w:t>
            </w:r>
          </w:p>
          <w:p w:rsidR="00AF1521" w:rsidRPr="004D2AF9" w:rsidRDefault="004D2AF9" w:rsidP="004D2AF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691FB7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691FB7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691FB7" w:rsidRDefault="004D2AF9" w:rsidP="00691FB7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osr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AF1521" w:rsidRPr="00AF1521" w:rsidRDefault="00AF1521" w:rsidP="004D2AF9">
            <w:pPr>
              <w:pStyle w:val="ListParagraph"/>
              <w:shd w:val="clear" w:color="auto" w:fill="FFFFFF"/>
              <w:spacing w:after="48"/>
              <w:textAlignment w:val="baseline"/>
              <w:cnfStyle w:val="000000000000"/>
            </w:pPr>
          </w:p>
        </w:tc>
      </w:tr>
      <w:tr w:rsidR="00D7360E" w:rsidRPr="000061D1" w:rsidTr="00EB52B8">
        <w:trPr>
          <w:cnfStyle w:val="000000100000"/>
          <w:trHeight w:val="1253"/>
        </w:trPr>
        <w:tc>
          <w:tcPr>
            <w:cnfStyle w:val="001000000000"/>
            <w:tcW w:w="3874" w:type="dxa"/>
            <w:shd w:val="clear" w:color="auto" w:fill="E7F9FF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8C5C2E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ožujak</w:t>
            </w:r>
          </w:p>
        </w:tc>
      </w:tr>
      <w:tr w:rsidR="00651701" w:rsidRPr="008C5C2E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1. Rizi</w:t>
            </w:r>
            <w:r w:rsidR="003106F6">
              <w:rPr>
                <w:rFonts w:asciiTheme="minorHAnsi" w:hAnsiTheme="minorHAnsi" w:cstheme="minorHAnsi"/>
                <w:b/>
                <w:color w:val="0070C0"/>
              </w:rPr>
              <w:t>čne situacije/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>rizi</w:t>
            </w:r>
            <w:r w:rsidR="004D2AF9">
              <w:rPr>
                <w:rFonts w:asciiTheme="minorHAnsi" w:hAnsiTheme="minorHAnsi" w:cstheme="minorHAnsi"/>
                <w:b/>
                <w:color w:val="0070C0"/>
              </w:rPr>
              <w:t>č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</w:rPr>
            </w:pPr>
          </w:p>
          <w:p w:rsidR="008C5C2E" w:rsidRPr="004D2AF9" w:rsidRDefault="00B9041D" w:rsidP="004D2AF9">
            <w:pPr>
              <w:pStyle w:val="ListParagraph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it-IT"/>
              </w:rPr>
              <w:t xml:space="preserve">2. </w:t>
            </w:r>
            <w:r w:rsidRPr="00B9041D">
              <w:rPr>
                <w:rFonts w:asciiTheme="minorHAnsi" w:hAnsiTheme="minorHAnsi" w:cstheme="minorHAnsi"/>
                <w:b/>
                <w:bCs/>
                <w:color w:val="0070C0"/>
              </w:rPr>
              <w:t>Poštovanja dostojanstva svake osobe i zajednički rad na dobrobit svih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AF1521" w:rsidRPr="003106F6" w:rsidRDefault="003106F6" w:rsidP="003106F6">
            <w:pPr>
              <w:pStyle w:val="NoSpacing"/>
              <w:numPr>
                <w:ilvl w:val="0"/>
                <w:numId w:val="21"/>
              </w:numPr>
              <w:cnfStyle w:val="00000000000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 i procjenjuje vršnjački pritisak;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 i vrednuje različite načine komunikacije i ponašanja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 se vršnjačkim pritiscima i rizičnim situacijama u stvarnome i virtualnome svijetu</w:t>
            </w:r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 odgovornost za vlastite odluke i posljedice svojega ponašanja</w:t>
            </w:r>
          </w:p>
          <w:p w:rsidR="00AF1521" w:rsidRPr="00FB5D08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2"/>
              </w:numPr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i uvažavajuće odnose s drugima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povezuje svoje i tuđe stavove, izbore i postupke s posljedicama</w:t>
            </w:r>
            <w:r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,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Pr="004D2AF9" w:rsidRDefault="004E2AD2" w:rsidP="003106F6">
            <w:pPr>
              <w:pStyle w:val="NormalWeb"/>
              <w:spacing w:before="24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Uporaba informacijsko-komunikacijske tehnologije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3"/>
              </w:numPr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 A.3.4.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analizira utjecaj tehnologije na zdravlje i okoliš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prepoznaje znakove ovisnosti o tehnologiji i poduzima korake za sprečavanje elektroničkoga nasilja i govora mržnje</w:t>
            </w:r>
          </w:p>
          <w:p w:rsidR="004E2AD2" w:rsidRPr="003106F6" w:rsidRDefault="003106F6" w:rsidP="003106F6">
            <w:pPr>
              <w:pStyle w:val="ListParagraph"/>
              <w:numPr>
                <w:ilvl w:val="0"/>
                <w:numId w:val="24"/>
              </w:numPr>
              <w:spacing w:before="240" w:after="12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</w:tc>
      </w:tr>
      <w:tr w:rsidR="00CD18C6" w:rsidRPr="008C5C2E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8C5C2E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travanj</w:t>
            </w:r>
          </w:p>
        </w:tc>
      </w:tr>
      <w:tr w:rsidR="00651701" w:rsidRPr="008C5C2E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Default="008C5C2E" w:rsidP="00B9041D">
            <w:pPr>
              <w:pStyle w:val="ListParagraph"/>
              <w:numPr>
                <w:ilvl w:val="0"/>
                <w:numId w:val="4"/>
              </w:numPr>
              <w:spacing w:before="240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Dan škole – međurazredna natjecanja 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–</w:t>
            </w: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priprema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</w:t>
            </w:r>
          </w:p>
          <w:p w:rsidR="00B9041D" w:rsidRPr="00B9041D" w:rsidRDefault="00B9041D" w:rsidP="00B9041D">
            <w:pPr>
              <w:pStyle w:val="ListParagraph"/>
              <w:spacing w:before="240"/>
              <w:ind w:left="83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</w:p>
          <w:p w:rsidR="00B9041D" w:rsidRPr="00B9041D" w:rsidRDefault="00B9041D" w:rsidP="00607AD5">
            <w:pPr>
              <w:pStyle w:val="ListParagraph"/>
              <w:numPr>
                <w:ilvl w:val="0"/>
                <w:numId w:val="4"/>
              </w:numPr>
              <w:spacing w:before="120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Komunikacija o spolnosti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FB5D08" w:rsidRDefault="00FB5D08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3106F6" w:rsidRDefault="003106F6" w:rsidP="003106F6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4E2AD2" w:rsidRPr="00FB5D08" w:rsidRDefault="004E2AD2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2E4191" w:rsidRDefault="002E4191" w:rsidP="002E419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2E4191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2. travnja - Svjetski dan svjesnosti o autizmu • 4. travnja - Međunarodni dan svjesnosti o opasnostima od mina i pomoći u protuminskom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svibanj</w:t>
            </w:r>
          </w:p>
        </w:tc>
      </w:tr>
      <w:tr w:rsidR="00651701" w:rsidRPr="00302CFA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9041D">
        <w:trPr>
          <w:trHeight w:val="3458"/>
        </w:trPr>
        <w:tc>
          <w:tcPr>
            <w:cnfStyle w:val="00100000000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ListParagraph"/>
              <w:numPr>
                <w:ilvl w:val="0"/>
                <w:numId w:val="33"/>
              </w:numPr>
              <w:spacing w:before="12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Vršnja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>ki pritisak, samopoštovanje i rizi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pStyle w:val="ListParagraph"/>
              <w:spacing w:before="120"/>
              <w:ind w:left="36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pStyle w:val="ListParagraph"/>
              <w:numPr>
                <w:ilvl w:val="0"/>
                <w:numId w:val="33"/>
              </w:numPr>
              <w:spacing w:before="12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Prihvaćanje razli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itosti u seksualnosti 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923034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923034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2E4191" w:rsidRPr="00655833" w:rsidRDefault="002E4191" w:rsidP="002E4191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 </w:t>
            </w:r>
          </w:p>
          <w:p w:rsidR="00607AD5" w:rsidRPr="005211CD" w:rsidRDefault="002E4191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A.3.1.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sliku o sebi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07AD5" w:rsidRPr="005211CD" w:rsidRDefault="002E4191" w:rsidP="00607AD5">
            <w:pPr>
              <w:pStyle w:val="ListParagraph"/>
              <w:numPr>
                <w:ilvl w:val="0"/>
                <w:numId w:val="17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A.3.3.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07AD5" w:rsidRDefault="00607AD5" w:rsidP="00607A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/>
              <w:rPr>
                <w:color w:val="231F20"/>
              </w:rPr>
            </w:pPr>
            <w:r>
              <w:rPr>
                <w:color w:val="231F20"/>
              </w:rPr>
              <w:t> </w:t>
            </w:r>
          </w:p>
          <w:p w:rsidR="00923034" w:rsidRPr="00607AD5" w:rsidRDefault="00923034" w:rsidP="009230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923034" w:rsidRPr="002E4191" w:rsidRDefault="002E4191" w:rsidP="002E4191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razvojnih promjena na emocije;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repoznaje stres kao važan čimbenik u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narušavanju mentalnoga zdravlja;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B.3.2.D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 odgovornoga spolnoga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ponašanja na mentalno zdravlje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poštuje različitosti jer one obogaćuju zajednicu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prihvaća da je za zdravlje važno odgovorno spolno ponašanje</w:t>
            </w:r>
          </w:p>
          <w:p w:rsidR="00607AD5" w:rsidRPr="00607AD5" w:rsidRDefault="00607AD5" w:rsidP="00923034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CD18C6" w:rsidRPr="00302CFA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ListTable6ColorfulAccent5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lipanj</w:t>
            </w:r>
          </w:p>
        </w:tc>
      </w:tr>
      <w:tr w:rsidR="00651701" w:rsidRPr="00302CFA" w:rsidTr="00B904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302CFA">
        <w:trPr>
          <w:trHeight w:val="2725"/>
        </w:trPr>
        <w:tc>
          <w:tcPr>
            <w:cnfStyle w:val="00100000000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ostvariti planiranu </w:t>
            </w:r>
            <w:r w:rsidR="00B9041D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trodnevnu/četverodnevnu </w:t>
            </w: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ekskurziju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9041D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1. Analiza učenja i ponašanja, prijedlog vladanja</w:t>
            </w:r>
          </w:p>
          <w:p w:rsidR="00302CFA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2. Razredni domjenak</w:t>
            </w:r>
          </w:p>
          <w:p w:rsidR="00B9041D" w:rsidRPr="00302CFA" w:rsidRDefault="00B9041D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sv-SE"/>
              </w:rPr>
              <w:t>3. Sedmi razred pamtit ću po...</w:t>
            </w:r>
          </w:p>
        </w:tc>
        <w:tc>
          <w:tcPr>
            <w:tcW w:w="7422" w:type="dxa"/>
            <w:shd w:val="clear" w:color="auto" w:fill="FFFFFF" w:themeFill="background1"/>
          </w:tcPr>
          <w:p w:rsidR="00607AD5" w:rsidRPr="00B904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>Učiti kako učiti</w:t>
            </w:r>
          </w:p>
          <w:p w:rsidR="00607AD5" w:rsidRPr="00D27D6F" w:rsidRDefault="002E4191" w:rsidP="00D27D6F">
            <w:pPr>
              <w:pStyle w:val="t-8"/>
              <w:numPr>
                <w:ilvl w:val="0"/>
                <w:numId w:val="26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 povremenu podršku 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određuje ciljeve učenja, odabire strategije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učenja i planira učenje</w:t>
            </w:r>
            <w:r w:rsid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  <w:r w:rsid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odabire pristup koji je prikladan s obzirom na zahtjeve zadatka i situaciju učenja</w:t>
            </w:r>
          </w:p>
          <w:p w:rsidR="00607AD5" w:rsidRPr="00607AD5" w:rsidRDefault="00D27D6F" w:rsidP="00607AD5">
            <w:pPr>
              <w:pStyle w:val="ListParagraph"/>
              <w:numPr>
                <w:ilvl w:val="0"/>
                <w:numId w:val="26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 B.4/5.2.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prati učinkovitost učenja i svoje napredovanje tijekom učenja</w:t>
            </w:r>
          </w:p>
          <w:p w:rsidR="00607AD5" w:rsidRPr="00B904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07AD5" w:rsidRPr="005211CD" w:rsidRDefault="00D27D6F" w:rsidP="00607AD5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D27D6F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ListParagraph"/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904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E7F9FF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A6C42"/>
    <w:multiLevelType w:val="hybridMultilevel"/>
    <w:tmpl w:val="DA7ED26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19F470A"/>
    <w:multiLevelType w:val="hybridMultilevel"/>
    <w:tmpl w:val="46AA6082"/>
    <w:lvl w:ilvl="0" w:tplc="FF725A5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A82651"/>
    <w:multiLevelType w:val="hybridMultilevel"/>
    <w:tmpl w:val="61D6C34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18C74367"/>
    <w:multiLevelType w:val="hybridMultilevel"/>
    <w:tmpl w:val="2CFAC3E8"/>
    <w:lvl w:ilvl="0" w:tplc="A4F612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965A46"/>
    <w:multiLevelType w:val="hybridMultilevel"/>
    <w:tmpl w:val="EAE4C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06194"/>
    <w:multiLevelType w:val="hybridMultilevel"/>
    <w:tmpl w:val="75BAFDD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D1DF0"/>
    <w:multiLevelType w:val="hybridMultilevel"/>
    <w:tmpl w:val="4878873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12F9E"/>
    <w:multiLevelType w:val="hybridMultilevel"/>
    <w:tmpl w:val="F3A6CB7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42AB6ADB"/>
    <w:multiLevelType w:val="hybridMultilevel"/>
    <w:tmpl w:val="5C988788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43FD7BF0"/>
    <w:multiLevelType w:val="hybridMultilevel"/>
    <w:tmpl w:val="17928F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24150"/>
    <w:multiLevelType w:val="hybridMultilevel"/>
    <w:tmpl w:val="B3F68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C134F"/>
    <w:multiLevelType w:val="hybridMultilevel"/>
    <w:tmpl w:val="E7821B8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534A2"/>
    <w:multiLevelType w:val="hybridMultilevel"/>
    <w:tmpl w:val="B74A39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51DDE"/>
    <w:multiLevelType w:val="hybridMultilevel"/>
    <w:tmpl w:val="EB084EE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618BB"/>
    <w:multiLevelType w:val="hybridMultilevel"/>
    <w:tmpl w:val="05C47D0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2018F"/>
    <w:multiLevelType w:val="hybridMultilevel"/>
    <w:tmpl w:val="026E880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>
    <w:nsid w:val="5A71782E"/>
    <w:multiLevelType w:val="hybridMultilevel"/>
    <w:tmpl w:val="B2BA192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D5CDC"/>
    <w:multiLevelType w:val="hybridMultilevel"/>
    <w:tmpl w:val="3CF4E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C4B31"/>
    <w:multiLevelType w:val="hybridMultilevel"/>
    <w:tmpl w:val="C9289C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D7328A"/>
    <w:multiLevelType w:val="hybridMultilevel"/>
    <w:tmpl w:val="2924C6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D42E2"/>
    <w:multiLevelType w:val="hybridMultilevel"/>
    <w:tmpl w:val="2A5C53C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71308"/>
    <w:multiLevelType w:val="hybridMultilevel"/>
    <w:tmpl w:val="7648076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7"/>
  </w:num>
  <w:num w:numId="7">
    <w:abstractNumId w:val="37"/>
  </w:num>
  <w:num w:numId="8">
    <w:abstractNumId w:val="18"/>
  </w:num>
  <w:num w:numId="9">
    <w:abstractNumId w:val="20"/>
  </w:num>
  <w:num w:numId="10">
    <w:abstractNumId w:val="27"/>
  </w:num>
  <w:num w:numId="11">
    <w:abstractNumId w:val="35"/>
  </w:num>
  <w:num w:numId="12">
    <w:abstractNumId w:val="19"/>
  </w:num>
  <w:num w:numId="13">
    <w:abstractNumId w:val="23"/>
  </w:num>
  <w:num w:numId="14">
    <w:abstractNumId w:val="13"/>
  </w:num>
  <w:num w:numId="15">
    <w:abstractNumId w:val="0"/>
  </w:num>
  <w:num w:numId="16">
    <w:abstractNumId w:val="15"/>
  </w:num>
  <w:num w:numId="17">
    <w:abstractNumId w:val="16"/>
  </w:num>
  <w:num w:numId="18">
    <w:abstractNumId w:val="10"/>
  </w:num>
  <w:num w:numId="19">
    <w:abstractNumId w:val="25"/>
  </w:num>
  <w:num w:numId="20">
    <w:abstractNumId w:val="22"/>
  </w:num>
  <w:num w:numId="21">
    <w:abstractNumId w:val="24"/>
  </w:num>
  <w:num w:numId="22">
    <w:abstractNumId w:val="38"/>
  </w:num>
  <w:num w:numId="23">
    <w:abstractNumId w:val="6"/>
  </w:num>
  <w:num w:numId="24">
    <w:abstractNumId w:val="28"/>
  </w:num>
  <w:num w:numId="25">
    <w:abstractNumId w:val="14"/>
  </w:num>
  <w:num w:numId="26">
    <w:abstractNumId w:val="32"/>
  </w:num>
  <w:num w:numId="27">
    <w:abstractNumId w:val="8"/>
  </w:num>
  <w:num w:numId="28">
    <w:abstractNumId w:val="33"/>
  </w:num>
  <w:num w:numId="29">
    <w:abstractNumId w:val="21"/>
  </w:num>
  <w:num w:numId="30">
    <w:abstractNumId w:val="5"/>
  </w:num>
  <w:num w:numId="31">
    <w:abstractNumId w:val="36"/>
  </w:num>
  <w:num w:numId="32">
    <w:abstractNumId w:val="34"/>
  </w:num>
  <w:num w:numId="33">
    <w:abstractNumId w:val="1"/>
  </w:num>
  <w:num w:numId="34">
    <w:abstractNumId w:val="39"/>
  </w:num>
  <w:num w:numId="35">
    <w:abstractNumId w:val="11"/>
  </w:num>
  <w:num w:numId="36">
    <w:abstractNumId w:val="3"/>
  </w:num>
  <w:num w:numId="37">
    <w:abstractNumId w:val="29"/>
  </w:num>
  <w:num w:numId="38">
    <w:abstractNumId w:val="31"/>
  </w:num>
  <w:num w:numId="39">
    <w:abstractNumId w:val="26"/>
  </w:num>
  <w:num w:numId="40">
    <w:abstractNumId w:val="3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101232"/>
    <w:rsid w:val="0011243C"/>
    <w:rsid w:val="00132E2F"/>
    <w:rsid w:val="00170590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46CFB"/>
    <w:rsid w:val="00251DB2"/>
    <w:rsid w:val="00264790"/>
    <w:rsid w:val="00286883"/>
    <w:rsid w:val="0029697B"/>
    <w:rsid w:val="002A4AC7"/>
    <w:rsid w:val="002C4F96"/>
    <w:rsid w:val="002C78DA"/>
    <w:rsid w:val="002E4191"/>
    <w:rsid w:val="00302CFA"/>
    <w:rsid w:val="003106F6"/>
    <w:rsid w:val="003A2A28"/>
    <w:rsid w:val="003B4864"/>
    <w:rsid w:val="003C6BA3"/>
    <w:rsid w:val="003D6883"/>
    <w:rsid w:val="0043028C"/>
    <w:rsid w:val="004478C8"/>
    <w:rsid w:val="004478D2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13517"/>
    <w:rsid w:val="00725173"/>
    <w:rsid w:val="007413D9"/>
    <w:rsid w:val="00752AC2"/>
    <w:rsid w:val="00752E58"/>
    <w:rsid w:val="007575AC"/>
    <w:rsid w:val="0076484C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581"/>
    <w:rsid w:val="00973D21"/>
    <w:rsid w:val="00991DF6"/>
    <w:rsid w:val="009A5F37"/>
    <w:rsid w:val="009B76B1"/>
    <w:rsid w:val="009D1287"/>
    <w:rsid w:val="009E5C7C"/>
    <w:rsid w:val="00A12B1B"/>
    <w:rsid w:val="00A13A23"/>
    <w:rsid w:val="00A55D67"/>
    <w:rsid w:val="00A64D0E"/>
    <w:rsid w:val="00A9463A"/>
    <w:rsid w:val="00AA079C"/>
    <w:rsid w:val="00AE49C5"/>
    <w:rsid w:val="00AE6A0E"/>
    <w:rsid w:val="00AF145E"/>
    <w:rsid w:val="00AF1521"/>
    <w:rsid w:val="00AF7434"/>
    <w:rsid w:val="00B11FDD"/>
    <w:rsid w:val="00B57724"/>
    <w:rsid w:val="00B67C90"/>
    <w:rsid w:val="00B71647"/>
    <w:rsid w:val="00B822B1"/>
    <w:rsid w:val="00B9041D"/>
    <w:rsid w:val="00B94882"/>
    <w:rsid w:val="00BC6933"/>
    <w:rsid w:val="00BC6BEC"/>
    <w:rsid w:val="00BF5634"/>
    <w:rsid w:val="00BF7953"/>
    <w:rsid w:val="00C256B2"/>
    <w:rsid w:val="00C27C68"/>
    <w:rsid w:val="00C47D6D"/>
    <w:rsid w:val="00C77685"/>
    <w:rsid w:val="00C9720A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E2576"/>
    <w:rsid w:val="00DF6807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ListTable6ColorfulAccent5">
    <w:name w:val="List Table 6 Colorful Accent 5"/>
    <w:basedOn w:val="TableNormal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Ind w:w="0" w:type="dxa"/>
      <w:tblBorders>
        <w:top w:val="single" w:sz="4" w:space="0" w:color="CC9900" w:themeColor="accent5"/>
        <w:bottom w:val="single" w:sz="4" w:space="0" w:color="CC99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TableWeb1"/>
    <w:uiPriority w:val="99"/>
    <w:rsid w:val="00CB15C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2">
    <w:name w:val="Grid Table 5 Dark Accent 2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Web1">
    <w:name w:val="Table Web 1"/>
    <w:basedOn w:val="TableNormal"/>
    <w:uiPriority w:val="99"/>
    <w:semiHidden/>
    <w:unhideWhenUsed/>
    <w:rsid w:val="00CB15C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ListTable2Accent5">
    <w:name w:val="List Table 2 Accent 5"/>
    <w:basedOn w:val="TableNormal"/>
    <w:uiPriority w:val="47"/>
    <w:rsid w:val="00810B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NoSpacing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275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552D1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846C83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D138-E8A5-4E07-9696-1955550D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11</Pages>
  <Words>2718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sbakar</cp:lastModifiedBy>
  <cp:revision>8</cp:revision>
  <cp:lastPrinted>2019-09-05T07:27:00Z</cp:lastPrinted>
  <dcterms:created xsi:type="dcterms:W3CDTF">2019-09-05T15:13:00Z</dcterms:created>
  <dcterms:modified xsi:type="dcterms:W3CDTF">2021-08-16T08:17:00Z</dcterms:modified>
</cp:coreProperties>
</file>